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B22C07">
        <w:rPr>
          <w:rFonts w:ascii="Arial" w:hAnsi="Arial" w:cs="Arial"/>
          <w:b/>
          <w:sz w:val="24"/>
          <w:u w:val="single"/>
        </w:rPr>
        <w:t>MAHARASHTRA</w:t>
      </w:r>
    </w:p>
    <w:p w:rsidR="00F91D7C" w:rsidRPr="00DF55C6" w:rsidRDefault="00B22C07" w:rsidP="003877EB">
      <w:pPr>
        <w:jc w:val="both"/>
      </w:pPr>
      <w:r>
        <w:rPr>
          <w:b/>
        </w:rPr>
        <w:t>Maharashtra</w:t>
      </w:r>
      <w:r w:rsidR="00B45F81" w:rsidRPr="00261830">
        <w:rPr>
          <w:b/>
        </w:rPr>
        <w:t>,</w:t>
      </w:r>
      <w:r w:rsidR="004A3832">
        <w:rPr>
          <w:b/>
        </w:rPr>
        <w:t xml:space="preserve"> 24</w:t>
      </w:r>
      <w:r w:rsidR="004A3832" w:rsidRPr="004A3832">
        <w:rPr>
          <w:b/>
          <w:vertAlign w:val="superscript"/>
        </w:rPr>
        <w:t>th</w:t>
      </w:r>
      <w:r w:rsidR="004A3832">
        <w:rPr>
          <w:b/>
        </w:rPr>
        <w:t xml:space="preserve"> </w:t>
      </w:r>
      <w:bookmarkStart w:id="0" w:name="_GoBack"/>
      <w:bookmarkEnd w:id="0"/>
      <w:r w:rsidR="00B77949">
        <w:rPr>
          <w:b/>
        </w:rPr>
        <w:t>November</w:t>
      </w:r>
      <w:r w:rsidR="002B046E" w:rsidRPr="00261830">
        <w:rPr>
          <w:b/>
        </w:rPr>
        <w:t>,</w:t>
      </w:r>
      <w:r w:rsidR="00896361" w:rsidRPr="00261830">
        <w:rPr>
          <w:b/>
        </w:rPr>
        <w:t xml:space="preserve"> </w:t>
      </w:r>
      <w:r w:rsidR="00C92EF7" w:rsidRPr="00261830">
        <w:rPr>
          <w:b/>
        </w:rPr>
        <w:t>2023</w:t>
      </w:r>
      <w:r w:rsidR="00970F72" w:rsidRPr="00261830">
        <w:rPr>
          <w:b/>
        </w:rPr>
        <w:t>:</w:t>
      </w:r>
      <w:r w:rsidR="00D36BE3" w:rsidRPr="00DF55C6">
        <w:t xml:space="preserve"> </w:t>
      </w:r>
      <w:r w:rsidR="00970F72" w:rsidRPr="00DF55C6">
        <w:t xml:space="preserve">Fenesta, </w:t>
      </w:r>
      <w:r w:rsidR="00116148" w:rsidRPr="00DF55C6">
        <w:t xml:space="preserve">India’s </w:t>
      </w:r>
      <w:r w:rsidR="00832712" w:rsidRPr="00DF55C6">
        <w:t>largest Windows</w:t>
      </w:r>
      <w:r w:rsidR="00116148" w:rsidRPr="00DF55C6">
        <w:t xml:space="preserve"> and Doors </w:t>
      </w:r>
      <w:r w:rsidR="00832712" w:rsidRPr="00DF55C6">
        <w:t xml:space="preserve">Brand </w:t>
      </w:r>
      <w:r w:rsidR="00B07CAB" w:rsidRPr="00DF55C6">
        <w:t>which is also</w:t>
      </w:r>
      <w:r w:rsidR="00B01510" w:rsidRPr="00DF55C6">
        <w:t xml:space="preserve"> </w:t>
      </w:r>
      <w:r w:rsidR="004A5EB7" w:rsidRPr="00DF55C6">
        <w:t xml:space="preserve">the </w:t>
      </w:r>
      <w:r w:rsidR="00B01510" w:rsidRPr="00DF55C6">
        <w:t>market leader in its segment</w:t>
      </w:r>
      <w:r w:rsidR="00970F72" w:rsidRPr="00DF55C6">
        <w:t>,</w:t>
      </w:r>
      <w:r w:rsidR="00B01510" w:rsidRPr="00DF55C6">
        <w:t xml:space="preserve"> </w:t>
      </w:r>
      <w:r w:rsidR="00391563" w:rsidRPr="00DF55C6">
        <w:t>reinforced its</w:t>
      </w:r>
      <w:r w:rsidR="00116148" w:rsidRPr="00DF55C6">
        <w:t xml:space="preserve"> retail expansion with the opening </w:t>
      </w:r>
      <w:r w:rsidR="00391563" w:rsidRPr="00DF55C6">
        <w:t>another</w:t>
      </w:r>
      <w:r w:rsidR="00832712" w:rsidRPr="00DF55C6">
        <w:t xml:space="preserve"> </w:t>
      </w:r>
      <w:r w:rsidR="003239BB" w:rsidRPr="00DF55C6">
        <w:t>new</w:t>
      </w:r>
      <w:r w:rsidR="00116148" w:rsidRPr="00DF55C6">
        <w:t xml:space="preserve"> </w:t>
      </w:r>
      <w:r w:rsidR="00B01510" w:rsidRPr="00DF55C6">
        <w:t>showroom</w:t>
      </w:r>
      <w:r w:rsidR="0088470D" w:rsidRPr="00DF55C6">
        <w:t>.</w:t>
      </w:r>
      <w:r w:rsidR="00B01510" w:rsidRPr="00DF55C6">
        <w:t xml:space="preserve"> The exclusive </w:t>
      </w:r>
      <w:r w:rsidR="003239BB" w:rsidRPr="00DF55C6">
        <w:t>s</w:t>
      </w:r>
      <w:r w:rsidR="00B01510" w:rsidRPr="00DF55C6">
        <w:t>howroom</w:t>
      </w:r>
      <w:r w:rsidR="00E03662" w:rsidRPr="00DF55C6">
        <w:t xml:space="preserve"> </w:t>
      </w:r>
      <w:r>
        <w:rPr>
          <w:b/>
        </w:rPr>
        <w:t>Seed Design LLP</w:t>
      </w:r>
      <w:r w:rsidR="004F6DD6">
        <w:rPr>
          <w:b/>
        </w:rPr>
        <w:t xml:space="preserve"> </w:t>
      </w:r>
      <w:r w:rsidR="0064176E">
        <w:t xml:space="preserve">is located </w:t>
      </w:r>
      <w:r w:rsidR="00994326" w:rsidRPr="00994326">
        <w:t>at</w:t>
      </w:r>
      <w:r w:rsidR="00994326">
        <w:rPr>
          <w:b/>
        </w:rPr>
        <w:t xml:space="preserve"> </w:t>
      </w:r>
      <w:r w:rsidRPr="00B22C07">
        <w:rPr>
          <w:b/>
        </w:rPr>
        <w:t xml:space="preserve">F/103, First Floor, </w:t>
      </w:r>
      <w:proofErr w:type="spellStart"/>
      <w:r w:rsidRPr="00B22C07">
        <w:rPr>
          <w:b/>
        </w:rPr>
        <w:t>Kalpadeep</w:t>
      </w:r>
      <w:proofErr w:type="spellEnd"/>
      <w:r w:rsidRPr="00B22C07">
        <w:rPr>
          <w:b/>
        </w:rPr>
        <w:t xml:space="preserve"> Building, </w:t>
      </w:r>
      <w:proofErr w:type="spellStart"/>
      <w:r w:rsidRPr="00B22C07">
        <w:rPr>
          <w:b/>
        </w:rPr>
        <w:t>Chambharkhind</w:t>
      </w:r>
      <w:proofErr w:type="spellEnd"/>
      <w:r w:rsidRPr="00B22C07">
        <w:rPr>
          <w:b/>
        </w:rPr>
        <w:t xml:space="preserve"> </w:t>
      </w:r>
      <w:proofErr w:type="spellStart"/>
      <w:r w:rsidRPr="00B22C07">
        <w:rPr>
          <w:b/>
        </w:rPr>
        <w:t>Mahad</w:t>
      </w:r>
      <w:proofErr w:type="spellEnd"/>
      <w:r>
        <w:rPr>
          <w:b/>
        </w:rPr>
        <w:t>,</w:t>
      </w:r>
      <w:r w:rsidRPr="00B22C07">
        <w:rPr>
          <w:b/>
        </w:rPr>
        <w:t xml:space="preserve"> Maharashtra</w:t>
      </w:r>
      <w:r w:rsidR="004F6DD6">
        <w:rPr>
          <w:b/>
        </w:rPr>
        <w:t xml:space="preserve"> – </w:t>
      </w:r>
      <w:r w:rsidRPr="00B22C07">
        <w:rPr>
          <w:b/>
        </w:rPr>
        <w:t>402301</w:t>
      </w:r>
      <w:r w:rsidR="004F6DD6">
        <w:rPr>
          <w:b/>
        </w:rPr>
        <w:t xml:space="preserve"> </w:t>
      </w:r>
      <w:r w:rsidR="00116148" w:rsidRPr="00DF55C6">
        <w:t xml:space="preserve">and brings the best in class </w:t>
      </w:r>
      <w:r w:rsidR="00F91D7C" w:rsidRPr="00DF55C6">
        <w:t xml:space="preserve">Aluminum windows and Doors, uPVC Windows &amp; Door and </w:t>
      </w:r>
      <w:r w:rsidR="00D851B8" w:rsidRPr="00DF55C6">
        <w:t xml:space="preserve">Solid Panel </w:t>
      </w:r>
      <w:r w:rsidR="00F91D7C" w:rsidRPr="00DF55C6">
        <w:t>Doors</w:t>
      </w:r>
      <w:r w:rsidR="00116148" w:rsidRPr="00DF55C6">
        <w:t>.</w:t>
      </w:r>
    </w:p>
    <w:p w:rsidR="00DF4352" w:rsidRDefault="00D172A8" w:rsidP="00B22C07">
      <w:pPr>
        <w:shd w:val="clear" w:color="auto" w:fill="FFFFFF"/>
        <w:spacing w:after="0"/>
        <w:jc w:val="both"/>
        <w:rPr>
          <w:rFonts w:eastAsia="Times New Roman" w:cstheme="minorHAnsi"/>
          <w:b/>
          <w:i/>
          <w:iCs/>
          <w:color w:val="000000" w:themeColor="text1"/>
        </w:rPr>
      </w:pPr>
      <w:r>
        <w:rPr>
          <w:rFonts w:eastAsia="Times New Roman" w:cstheme="minorHAnsi"/>
          <w:color w:val="000000" w:themeColor="text1"/>
        </w:rPr>
        <w:t>Speaking on the occasion</w:t>
      </w:r>
      <w:r w:rsidR="00F141C6" w:rsidRPr="000A6A1B">
        <w:rPr>
          <w:rFonts w:eastAsia="Times New Roman" w:cstheme="minorHAnsi"/>
          <w:color w:val="000000" w:themeColor="text1"/>
        </w:rPr>
        <w:t xml:space="preserve">, </w:t>
      </w:r>
      <w:r w:rsidR="00F141C6" w:rsidRPr="000A6A1B">
        <w:rPr>
          <w:rFonts w:eastAsia="Times New Roman" w:cstheme="minorHAnsi"/>
          <w:b/>
          <w:color w:val="000000" w:themeColor="text1"/>
        </w:rPr>
        <w:t xml:space="preserve">Mr. </w:t>
      </w:r>
      <w:proofErr w:type="spellStart"/>
      <w:r w:rsidR="00F141C6" w:rsidRPr="000A6A1B">
        <w:rPr>
          <w:rFonts w:eastAsia="Times New Roman" w:cstheme="minorHAnsi"/>
          <w:b/>
          <w:color w:val="000000" w:themeColor="text1"/>
        </w:rPr>
        <w:t>Saket</w:t>
      </w:r>
      <w:proofErr w:type="spellEnd"/>
      <w:r w:rsidR="00F141C6" w:rsidRPr="000A6A1B">
        <w:rPr>
          <w:rFonts w:eastAsia="Times New Roman" w:cstheme="minorHAnsi"/>
          <w:b/>
          <w:color w:val="000000" w:themeColor="text1"/>
        </w:rPr>
        <w:t xml:space="preserve"> Jain, Business Head, Fenesta</w:t>
      </w:r>
      <w:r w:rsidR="00F141C6" w:rsidRPr="000A6A1B">
        <w:rPr>
          <w:rFonts w:eastAsia="Times New Roman" w:cstheme="minorHAnsi"/>
          <w:color w:val="000000" w:themeColor="text1"/>
        </w:rPr>
        <w:t xml:space="preserve"> said, </w:t>
      </w:r>
      <w:r w:rsidR="00B77949" w:rsidRPr="00B77949">
        <w:rPr>
          <w:rFonts w:eastAsia="Times New Roman" w:cstheme="minorHAnsi"/>
          <w:b/>
          <w:i/>
          <w:iCs/>
          <w:color w:val="000000" w:themeColor="text1"/>
        </w:rPr>
        <w:t>"</w:t>
      </w:r>
      <w:r w:rsidR="00B22C07" w:rsidRPr="00B22C07">
        <w:rPr>
          <w:rFonts w:eastAsia="Times New Roman" w:cstheme="minorHAnsi"/>
          <w:b/>
          <w:i/>
          <w:iCs/>
          <w:color w:val="000000" w:themeColor="text1"/>
        </w:rPr>
        <w:t>Our unwavering commitmen</w:t>
      </w:r>
      <w:r w:rsidR="00B22C07">
        <w:rPr>
          <w:rFonts w:eastAsia="Times New Roman" w:cstheme="minorHAnsi"/>
          <w:b/>
          <w:i/>
          <w:iCs/>
          <w:color w:val="000000" w:themeColor="text1"/>
        </w:rPr>
        <w:t>t to customers, coupled with the</w:t>
      </w:r>
      <w:r w:rsidR="00B22C07" w:rsidRPr="00B22C07">
        <w:rPr>
          <w:rFonts w:eastAsia="Times New Roman" w:cstheme="minorHAnsi"/>
          <w:b/>
          <w:i/>
          <w:iCs/>
          <w:color w:val="000000" w:themeColor="text1"/>
        </w:rPr>
        <w:t xml:space="preserve"> extensive product selection, has driven continual growth over the </w:t>
      </w:r>
      <w:r w:rsidR="00B22C07">
        <w:rPr>
          <w:rFonts w:eastAsia="Times New Roman" w:cstheme="minorHAnsi"/>
          <w:b/>
          <w:i/>
          <w:iCs/>
          <w:color w:val="000000" w:themeColor="text1"/>
        </w:rPr>
        <w:t>years. Each new showroom represents</w:t>
      </w:r>
      <w:r w:rsidR="00B22C07" w:rsidRPr="00B22C07">
        <w:rPr>
          <w:rFonts w:eastAsia="Times New Roman" w:cstheme="minorHAnsi"/>
          <w:b/>
          <w:i/>
          <w:iCs/>
          <w:color w:val="000000" w:themeColor="text1"/>
        </w:rPr>
        <w:t xml:space="preserve"> the trust our customers</w:t>
      </w:r>
      <w:r w:rsidR="00B22C07">
        <w:rPr>
          <w:rFonts w:eastAsia="Times New Roman" w:cstheme="minorHAnsi"/>
          <w:b/>
          <w:i/>
          <w:iCs/>
          <w:color w:val="000000" w:themeColor="text1"/>
        </w:rPr>
        <w:t xml:space="preserve"> place in us</w:t>
      </w:r>
      <w:r w:rsidR="00B22C07" w:rsidRPr="00B22C07">
        <w:rPr>
          <w:rFonts w:eastAsia="Times New Roman" w:cstheme="minorHAnsi"/>
          <w:b/>
          <w:i/>
          <w:iCs/>
          <w:color w:val="000000" w:themeColor="text1"/>
        </w:rPr>
        <w:t xml:space="preserve"> and our unwavering dedication to service excellence. By showcasing our products in these spaces, customers can fully experience the variety, u</w:t>
      </w:r>
      <w:r w:rsidR="00B22C07">
        <w:rPr>
          <w:rFonts w:eastAsia="Times New Roman" w:cstheme="minorHAnsi"/>
          <w:b/>
          <w:i/>
          <w:iCs/>
          <w:color w:val="000000" w:themeColor="text1"/>
        </w:rPr>
        <w:t xml:space="preserve">nderstand our brand ethos, and </w:t>
      </w:r>
      <w:r w:rsidR="00B22C07" w:rsidRPr="00B22C07">
        <w:rPr>
          <w:rFonts w:eastAsia="Times New Roman" w:cstheme="minorHAnsi"/>
          <w:b/>
          <w:i/>
          <w:iCs/>
          <w:color w:val="000000" w:themeColor="text1"/>
        </w:rPr>
        <w:t>make informed choices. This latest showroom launch signifies a significant leap forward in our mission to expand extensively across the country.</w:t>
      </w:r>
      <w:r w:rsidR="00B22C07">
        <w:rPr>
          <w:rFonts w:eastAsia="Times New Roman" w:cstheme="minorHAnsi"/>
          <w:b/>
          <w:i/>
          <w:iCs/>
          <w:color w:val="000000" w:themeColor="text1"/>
        </w:rPr>
        <w:t>”</w:t>
      </w:r>
    </w:p>
    <w:p w:rsidR="00DF4352" w:rsidRPr="00E25487" w:rsidRDefault="00DF4352" w:rsidP="00DF4352">
      <w:pPr>
        <w:shd w:val="clear" w:color="auto" w:fill="FFFFFF"/>
        <w:spacing w:after="0"/>
        <w:jc w:val="both"/>
        <w:rPr>
          <w:rFonts w:eastAsia="Times New Roman" w:cstheme="minorHAnsi"/>
          <w:b/>
          <w:i/>
          <w:iCs/>
          <w:color w:val="000000" w:themeColor="text1"/>
        </w:rPr>
      </w:pPr>
    </w:p>
    <w:p w:rsidR="006B4F7D" w:rsidRPr="000A6A1B" w:rsidRDefault="004C5F9B" w:rsidP="00970F72">
      <w:pPr>
        <w:shd w:val="clear" w:color="auto" w:fill="FFFFFF"/>
        <w:spacing w:after="0"/>
        <w:jc w:val="both"/>
        <w:rPr>
          <w:rFonts w:eastAsia="Times New Roman" w:cstheme="minorHAnsi"/>
          <w:color w:val="000000" w:themeColor="text1"/>
        </w:rPr>
      </w:pPr>
      <w:r w:rsidRPr="000A6A1B">
        <w:rPr>
          <w:rFonts w:eastAsia="Times New Roman" w:cstheme="minorHAnsi"/>
          <w:color w:val="000000" w:themeColor="text1"/>
        </w:rPr>
        <w:t>With this launch</w:t>
      </w:r>
      <w:r w:rsidR="00210FCB" w:rsidRPr="000A6A1B">
        <w:rPr>
          <w:rFonts w:eastAsia="Times New Roman" w:cstheme="minorHAnsi"/>
          <w:color w:val="000000" w:themeColor="text1"/>
        </w:rPr>
        <w:t>, Fenesta</w:t>
      </w:r>
      <w:r w:rsidRPr="000A6A1B">
        <w:rPr>
          <w:rFonts w:eastAsia="Times New Roman" w:cstheme="minorHAnsi"/>
          <w:color w:val="000000" w:themeColor="text1"/>
        </w:rPr>
        <w:t xml:space="preserve"> marks another milestone to ensure an interactive and informative buying experience for our existing and potential customers. </w:t>
      </w:r>
      <w:r w:rsidR="00210FCB" w:rsidRPr="000A6A1B">
        <w:rPr>
          <w:rFonts w:eastAsia="Times New Roman" w:cstheme="minorHAnsi"/>
          <w:color w:val="000000" w:themeColor="text1"/>
        </w:rPr>
        <w:t>Fenesta Showrooms have been successful</w:t>
      </w:r>
      <w:r w:rsidR="0088470D" w:rsidRPr="000A6A1B">
        <w:rPr>
          <w:rFonts w:eastAsia="Times New Roman" w:cstheme="minorHAnsi"/>
          <w:color w:val="000000" w:themeColor="text1"/>
        </w:rPr>
        <w:t xml:space="preserve">ly </w:t>
      </w:r>
      <w:r w:rsidR="00210FCB" w:rsidRPr="000A6A1B">
        <w:rPr>
          <w:rFonts w:eastAsia="Times New Roman" w:cstheme="minorHAnsi"/>
          <w:color w:val="000000" w:themeColor="text1"/>
        </w:rPr>
        <w:t>contributing to a significant cust</w:t>
      </w:r>
      <w:r w:rsidR="00391563" w:rsidRPr="000A6A1B">
        <w:rPr>
          <w:rFonts w:eastAsia="Times New Roman" w:cstheme="minorHAnsi"/>
          <w:color w:val="000000" w:themeColor="text1"/>
        </w:rPr>
        <w:t>omer reach and positioning</w:t>
      </w:r>
      <w:r w:rsidR="00210FCB" w:rsidRPr="000A6A1B">
        <w:rPr>
          <w:rFonts w:eastAsia="Times New Roman" w:cstheme="minorHAnsi"/>
          <w:color w:val="000000" w:themeColor="text1"/>
        </w:rPr>
        <w:t xml:space="preserve"> as a market leader. </w:t>
      </w:r>
      <w:r w:rsidR="0088470D" w:rsidRPr="000A6A1B">
        <w:rPr>
          <w:rFonts w:eastAsia="Times New Roman" w:cstheme="minorHAnsi"/>
          <w:color w:val="000000" w:themeColor="text1"/>
        </w:rPr>
        <w:t xml:space="preserve">With the rapid growth in </w:t>
      </w:r>
      <w:r w:rsidR="007C283D" w:rsidRPr="000A6A1B">
        <w:rPr>
          <w:rFonts w:eastAsia="Times New Roman" w:cstheme="minorHAnsi"/>
          <w:color w:val="000000" w:themeColor="text1"/>
        </w:rPr>
        <w:t xml:space="preserve">Aluminum windows and Doors, uPVC Windows &amp; Door and </w:t>
      </w:r>
      <w:r w:rsidR="00D851B8">
        <w:rPr>
          <w:rFonts w:eastAsia="Times New Roman" w:cstheme="minorHAnsi"/>
          <w:color w:val="000000" w:themeColor="text1"/>
        </w:rPr>
        <w:t>Solid Panel</w:t>
      </w:r>
      <w:r w:rsidR="007C283D" w:rsidRPr="000A6A1B">
        <w:rPr>
          <w:rFonts w:eastAsia="Times New Roman" w:cstheme="minorHAnsi"/>
          <w:color w:val="000000" w:themeColor="text1"/>
        </w:rPr>
        <w:t xml:space="preserve"> Doors </w:t>
      </w:r>
      <w:r w:rsidR="00D851B8">
        <w:rPr>
          <w:rFonts w:eastAsia="Times New Roman" w:cstheme="minorHAnsi"/>
          <w:color w:val="000000" w:themeColor="text1"/>
        </w:rPr>
        <w:t>categories</w:t>
      </w:r>
      <w:r w:rsidRPr="000A6A1B">
        <w:rPr>
          <w:rFonts w:eastAsia="Times New Roman" w:cstheme="minorHAnsi"/>
          <w:color w:val="000000" w:themeColor="text1"/>
        </w:rPr>
        <w:t xml:space="preserve"> in India</w:t>
      </w:r>
      <w:r w:rsidR="00210FCB" w:rsidRPr="000A6A1B">
        <w:rPr>
          <w:rFonts w:eastAsia="Times New Roman" w:cstheme="minorHAnsi"/>
          <w:color w:val="000000" w:themeColor="text1"/>
        </w:rPr>
        <w:t>, the</w:t>
      </w:r>
      <w:r w:rsidR="00620363" w:rsidRPr="000A6A1B">
        <w:rPr>
          <w:rFonts w:eastAsia="Times New Roman" w:cstheme="minorHAnsi"/>
          <w:color w:val="000000" w:themeColor="text1"/>
        </w:rPr>
        <w:t xml:space="preserve"> brand </w:t>
      </w:r>
      <w:r w:rsidR="00210FCB" w:rsidRPr="000A6A1B">
        <w:rPr>
          <w:rFonts w:eastAsia="Times New Roman" w:cstheme="minorHAnsi"/>
          <w:color w:val="000000" w:themeColor="text1"/>
        </w:rPr>
        <w:t>endeavors</w:t>
      </w:r>
      <w:r w:rsidRPr="000A6A1B">
        <w:rPr>
          <w:rFonts w:eastAsia="Times New Roman" w:cstheme="minorHAnsi"/>
          <w:color w:val="000000" w:themeColor="text1"/>
        </w:rPr>
        <w:t xml:space="preserve"> to </w:t>
      </w:r>
      <w:r w:rsidR="00620363" w:rsidRPr="000A6A1B">
        <w:rPr>
          <w:rFonts w:eastAsia="Times New Roman" w:cstheme="minorHAnsi"/>
          <w:color w:val="000000" w:themeColor="text1"/>
        </w:rPr>
        <w:t>further increase its market share and maintain its leadership position in future.</w:t>
      </w:r>
    </w:p>
    <w:p w:rsidR="006B4F7D" w:rsidRPr="000A6A1B" w:rsidRDefault="006B4F7D" w:rsidP="00970F72">
      <w:pPr>
        <w:shd w:val="clear" w:color="auto" w:fill="FFFFFF"/>
        <w:spacing w:after="0"/>
        <w:jc w:val="both"/>
        <w:rPr>
          <w:rFonts w:eastAsia="Times New Roman" w:cstheme="minorHAnsi"/>
          <w:color w:val="000000" w:themeColor="text1"/>
        </w:rPr>
      </w:pPr>
    </w:p>
    <w:p w:rsidR="004C5F9B" w:rsidRPr="000A6A1B" w:rsidRDefault="00620363" w:rsidP="00970F72">
      <w:pPr>
        <w:shd w:val="clear" w:color="auto" w:fill="FFFFFF"/>
        <w:spacing w:after="0"/>
        <w:jc w:val="both"/>
        <w:rPr>
          <w:rFonts w:eastAsia="Times New Roman" w:cstheme="minorHAnsi"/>
          <w:i/>
          <w:iCs/>
          <w:color w:val="000000" w:themeColor="text1"/>
        </w:rPr>
      </w:pPr>
      <w:r w:rsidRPr="000A6A1B">
        <w:rPr>
          <w:rFonts w:eastAsia="Times New Roman" w:cstheme="minorHAnsi"/>
          <w:color w:val="000000" w:themeColor="text1"/>
        </w:rPr>
        <w:t xml:space="preserve">He </w:t>
      </w:r>
      <w:r w:rsidR="00210FCB" w:rsidRPr="000A6A1B">
        <w:rPr>
          <w:rFonts w:eastAsia="Times New Roman" w:cstheme="minorHAnsi"/>
          <w:color w:val="000000" w:themeColor="text1"/>
        </w:rPr>
        <w:t>further added</w:t>
      </w:r>
      <w:r w:rsidRPr="000A6A1B">
        <w:rPr>
          <w:rFonts w:eastAsia="Times New Roman" w:cstheme="minorHAnsi"/>
          <w:color w:val="000000" w:themeColor="text1"/>
        </w:rPr>
        <w:t xml:space="preserve"> </w:t>
      </w:r>
      <w:r w:rsidR="00210FCB" w:rsidRPr="000A6A1B">
        <w:rPr>
          <w:rFonts w:eastAsia="Times New Roman" w:cstheme="minorHAnsi"/>
          <w:color w:val="000000" w:themeColor="text1"/>
        </w:rPr>
        <w:t xml:space="preserve">that </w:t>
      </w:r>
      <w:r w:rsidR="00210FCB" w:rsidRPr="000A6A1B">
        <w:rPr>
          <w:rFonts w:eastAsia="Times New Roman" w:cstheme="minorHAnsi"/>
          <w:i/>
          <w:iCs/>
          <w:color w:val="000000" w:themeColor="text1"/>
        </w:rPr>
        <w:t>“</w:t>
      </w:r>
      <w:r w:rsidR="00E85CAB" w:rsidRPr="00E85CAB">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w:t>
      </w:r>
      <w:r w:rsidR="00E85CAB">
        <w:rPr>
          <w:rFonts w:eastAsia="Times New Roman" w:cstheme="minorHAnsi"/>
          <w:i/>
          <w:iCs/>
          <w:color w:val="000000" w:themeColor="text1"/>
        </w:rPr>
        <w:t>mories for our valued customers</w:t>
      </w:r>
      <w:r w:rsidR="004C5F9B" w:rsidRPr="000A6A1B">
        <w:rPr>
          <w:rFonts w:eastAsia="Times New Roman" w:cstheme="minorHAnsi"/>
          <w:i/>
          <w:iCs/>
          <w:color w:val="000000" w:themeColor="text1"/>
        </w:rPr>
        <w:t>.”</w:t>
      </w:r>
    </w:p>
    <w:p w:rsidR="00620363" w:rsidRPr="000A6A1B" w:rsidRDefault="00620363" w:rsidP="00970F72">
      <w:pPr>
        <w:shd w:val="clear" w:color="auto" w:fill="FFFFFF"/>
        <w:spacing w:after="0"/>
        <w:jc w:val="both"/>
        <w:rPr>
          <w:rFonts w:eastAsia="Times New Roman" w:cstheme="minorHAnsi"/>
          <w:i/>
          <w:iCs/>
          <w:color w:val="000000" w:themeColor="text1"/>
        </w:rPr>
      </w:pPr>
    </w:p>
    <w:p w:rsidR="00970F72" w:rsidRPr="000A6A1B" w:rsidRDefault="006B4F7D" w:rsidP="00970F72">
      <w:pPr>
        <w:shd w:val="clear" w:color="auto" w:fill="FFFFFF"/>
        <w:spacing w:after="0"/>
        <w:jc w:val="both"/>
        <w:rPr>
          <w:rFonts w:eastAsia="Times New Roman" w:cstheme="minorHAnsi"/>
          <w:color w:val="000000" w:themeColor="text1"/>
        </w:rPr>
      </w:pPr>
      <w:r w:rsidRPr="000A6A1B">
        <w:rPr>
          <w:rFonts w:eastAsia="Calibri" w:cstheme="minorHAnsi"/>
          <w:color w:val="000000"/>
        </w:rPr>
        <w:t xml:space="preserve">The </w:t>
      </w:r>
      <w:r w:rsidR="00391563" w:rsidRPr="000F12F4">
        <w:rPr>
          <w:rFonts w:eastAsia="Calibri" w:cstheme="minorHAnsi"/>
          <w:b/>
          <w:color w:val="000000"/>
        </w:rPr>
        <w:t xml:space="preserve">Fenesta </w:t>
      </w:r>
      <w:r w:rsidRPr="000F12F4">
        <w:rPr>
          <w:rFonts w:eastAsia="Calibri" w:cstheme="minorHAnsi"/>
          <w:b/>
          <w:color w:val="000000"/>
        </w:rPr>
        <w:t xml:space="preserve">showroom </w:t>
      </w:r>
      <w:r w:rsidR="00934C5E">
        <w:t xml:space="preserve">located </w:t>
      </w:r>
      <w:r w:rsidR="00994326">
        <w:t xml:space="preserve">at </w:t>
      </w:r>
      <w:r w:rsidR="00B22C07" w:rsidRPr="00B22C07">
        <w:rPr>
          <w:b/>
        </w:rPr>
        <w:t xml:space="preserve">F/103, First Floor, </w:t>
      </w:r>
      <w:proofErr w:type="spellStart"/>
      <w:r w:rsidR="00B22C07" w:rsidRPr="00B22C07">
        <w:rPr>
          <w:b/>
        </w:rPr>
        <w:t>Kalpadeep</w:t>
      </w:r>
      <w:proofErr w:type="spellEnd"/>
      <w:r w:rsidR="00B22C07" w:rsidRPr="00B22C07">
        <w:rPr>
          <w:b/>
        </w:rPr>
        <w:t xml:space="preserve"> Building, </w:t>
      </w:r>
      <w:proofErr w:type="spellStart"/>
      <w:r w:rsidR="00B22C07" w:rsidRPr="00B22C07">
        <w:rPr>
          <w:b/>
        </w:rPr>
        <w:t>Chambharkhind</w:t>
      </w:r>
      <w:proofErr w:type="spellEnd"/>
      <w:r w:rsidR="00B22C07" w:rsidRPr="00B22C07">
        <w:rPr>
          <w:b/>
        </w:rPr>
        <w:t xml:space="preserve"> </w:t>
      </w:r>
      <w:proofErr w:type="spellStart"/>
      <w:r w:rsidR="00B22C07" w:rsidRPr="00B22C07">
        <w:rPr>
          <w:b/>
        </w:rPr>
        <w:t>Mahad</w:t>
      </w:r>
      <w:proofErr w:type="spellEnd"/>
      <w:r w:rsidR="00B22C07">
        <w:rPr>
          <w:b/>
        </w:rPr>
        <w:t>,</w:t>
      </w:r>
      <w:r w:rsidR="00B22C07" w:rsidRPr="00B22C07">
        <w:rPr>
          <w:b/>
        </w:rPr>
        <w:t xml:space="preserve"> Maharashtra</w:t>
      </w:r>
      <w:r w:rsidR="00B22C07">
        <w:rPr>
          <w:b/>
        </w:rPr>
        <w:t xml:space="preserve"> – </w:t>
      </w:r>
      <w:r w:rsidR="00B22C07" w:rsidRPr="00B22C07">
        <w:rPr>
          <w:b/>
        </w:rPr>
        <w:t>402301</w:t>
      </w:r>
      <w:r w:rsidR="00B22C07">
        <w:rPr>
          <w:b/>
        </w:rPr>
        <w:t xml:space="preserve"> </w:t>
      </w:r>
      <w:r w:rsidRPr="000A6A1B">
        <w:rPr>
          <w:rFonts w:eastAsia="Calibri" w:cstheme="minorHAnsi"/>
          <w:color w:val="000000"/>
        </w:rPr>
        <w:t xml:space="preserve">showcases a range of products from windows, doors and various </w:t>
      </w:r>
      <w:r w:rsidR="0088470D" w:rsidRPr="000A6A1B">
        <w:rPr>
          <w:rFonts w:eastAsia="Calibri" w:cstheme="minorHAnsi"/>
          <w:color w:val="000000"/>
        </w:rPr>
        <w:t>design and color possibilities</w:t>
      </w:r>
      <w:r w:rsidR="002B046E" w:rsidRPr="000A6A1B">
        <w:rPr>
          <w:rFonts w:eastAsia="Calibri" w:cstheme="minorHAnsi"/>
          <w:color w:val="000000"/>
        </w:rPr>
        <w:t>. W</w:t>
      </w:r>
      <w:r w:rsidR="00DA1278" w:rsidRPr="000A6A1B">
        <w:rPr>
          <w:rFonts w:eastAsia="Calibri" w:cstheme="minorHAnsi"/>
          <w:color w:val="000000"/>
        </w:rPr>
        <w:t>ith</w:t>
      </w:r>
      <w:r w:rsidR="00DA1278" w:rsidRPr="000A6A1B">
        <w:rPr>
          <w:rFonts w:eastAsia="Times New Roman" w:cstheme="minorHAnsi"/>
          <w:color w:val="000000" w:themeColor="text1"/>
        </w:rPr>
        <w:t xml:space="preserve"> this launch, Fenesta now has presence in more</w:t>
      </w:r>
      <w:r w:rsidR="00391563" w:rsidRPr="000A6A1B">
        <w:rPr>
          <w:rFonts w:eastAsia="Times New Roman" w:cstheme="minorHAnsi"/>
          <w:color w:val="000000" w:themeColor="text1"/>
        </w:rPr>
        <w:t xml:space="preserve"> than </w:t>
      </w:r>
      <w:r w:rsidR="007C283D" w:rsidRPr="000A6A1B">
        <w:rPr>
          <w:rFonts w:eastAsia="Calibri" w:cstheme="minorHAnsi"/>
        </w:rPr>
        <w:t>350</w:t>
      </w:r>
      <w:r w:rsidR="008A00FF" w:rsidRPr="000A6A1B">
        <w:rPr>
          <w:rFonts w:eastAsia="Times New Roman" w:cstheme="minorHAnsi"/>
          <w:color w:val="000000" w:themeColor="text1"/>
        </w:rPr>
        <w:t xml:space="preserve"> </w:t>
      </w:r>
      <w:r w:rsidR="00B45F81" w:rsidRPr="000A6A1B">
        <w:rPr>
          <w:rFonts w:eastAsia="Times New Roman" w:cstheme="minorHAnsi"/>
          <w:color w:val="000000" w:themeColor="text1"/>
        </w:rPr>
        <w:t>l</w:t>
      </w:r>
      <w:r w:rsidR="00DA1278" w:rsidRPr="000A6A1B">
        <w:rPr>
          <w:rFonts w:eastAsia="Times New Roman" w:cstheme="minorHAnsi"/>
          <w:color w:val="000000" w:themeColor="text1"/>
        </w:rPr>
        <w:t>ocations.</w:t>
      </w:r>
    </w:p>
    <w:p w:rsidR="001C519C" w:rsidRPr="000A6A1B" w:rsidRDefault="001C519C" w:rsidP="00970F72">
      <w:pPr>
        <w:shd w:val="clear" w:color="auto" w:fill="FFFFFF"/>
        <w:spacing w:after="0"/>
        <w:jc w:val="both"/>
        <w:rPr>
          <w:rFonts w:eastAsia="Times New Roman" w:cstheme="minorHAnsi"/>
          <w:color w:val="000000" w:themeColor="text1"/>
        </w:rPr>
      </w:pPr>
    </w:p>
    <w:p w:rsidR="006B4F7D" w:rsidRPr="000A6A1B" w:rsidRDefault="006B4F7D" w:rsidP="00970F72">
      <w:pPr>
        <w:jc w:val="both"/>
        <w:rPr>
          <w:rFonts w:eastAsia="Calibri" w:cstheme="minorHAnsi"/>
          <w:color w:val="000000"/>
        </w:rPr>
      </w:pPr>
      <w:r w:rsidRPr="000A6A1B">
        <w:rPr>
          <w:rFonts w:eastAsia="Calibri" w:cstheme="minorHAnsi"/>
        </w:rPr>
        <w:t>Fenesta is the only company in India to control the entire supply chain</w:t>
      </w:r>
      <w:r w:rsidRPr="000A6A1B">
        <w:rPr>
          <w:rFonts w:eastAsia="Calibri" w:cstheme="minorHAnsi"/>
          <w:color w:val="000000"/>
        </w:rPr>
        <w:t xml:space="preserve"> starting from</w:t>
      </w:r>
      <w:r w:rsidR="00391563" w:rsidRPr="000A6A1B">
        <w:rPr>
          <w:rFonts w:eastAsia="Calibri" w:cstheme="minorHAnsi"/>
          <w:color w:val="000000"/>
        </w:rPr>
        <w:t xml:space="preserve"> the</w:t>
      </w:r>
      <w:r w:rsidRPr="000A6A1B">
        <w:rPr>
          <w:rFonts w:eastAsia="Calibri" w:cstheme="minorHAnsi"/>
          <w:color w:val="000000"/>
        </w:rPr>
        <w:t xml:space="preserve"> making of </w:t>
      </w:r>
      <w:r w:rsidR="00391563" w:rsidRPr="000A6A1B">
        <w:rPr>
          <w:rFonts w:eastAsia="Calibri" w:cstheme="minorHAnsi"/>
          <w:color w:val="000000"/>
        </w:rPr>
        <w:t>u</w:t>
      </w:r>
      <w:r w:rsidRPr="000A6A1B">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A6A1B">
        <w:rPr>
          <w:rFonts w:eastAsia="Calibri" w:cstheme="minorHAnsi"/>
          <w:color w:val="000000"/>
        </w:rPr>
        <w:t>well-engineered</w:t>
      </w:r>
      <w:r w:rsidRPr="000A6A1B">
        <w:rPr>
          <w:rFonts w:eastAsia="Calibri" w:cstheme="minorHAnsi"/>
          <w:color w:val="000000"/>
        </w:rPr>
        <w:t xml:space="preserve"> but contemporary style.</w:t>
      </w:r>
    </w:p>
    <w:p w:rsidR="00970F72" w:rsidRPr="000A6A1B" w:rsidRDefault="006B4F7D" w:rsidP="00970F72">
      <w:pPr>
        <w:jc w:val="both"/>
        <w:rPr>
          <w:rFonts w:eastAsia="Calibri" w:cstheme="minorHAnsi"/>
          <w:color w:val="000000"/>
        </w:rPr>
      </w:pPr>
      <w:r w:rsidRPr="000A6A1B">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w:t>
      </w:r>
      <w:r w:rsidRPr="000A6A1B">
        <w:rPr>
          <w:rFonts w:eastAsia="Calibri" w:cstheme="minorHAnsi"/>
          <w:color w:val="000000"/>
        </w:rPr>
        <w:lastRenderedPageBreak/>
        <w:t xml:space="preserve">architects and interior designers across the country for </w:t>
      </w:r>
      <w:r w:rsidR="0062064C" w:rsidRPr="000A6A1B">
        <w:rPr>
          <w:rFonts w:eastAsia="Calibri" w:cstheme="minorHAnsi"/>
          <w:color w:val="000000"/>
        </w:rPr>
        <w:t>its noise insulating, rain insulating</w:t>
      </w:r>
      <w:r w:rsidRPr="000A6A1B">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About Fenesta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r w:rsidRPr="003778F0">
        <w:rPr>
          <w:rFonts w:ascii="Calibri" w:eastAsia="Calibri" w:hAnsi="Calibri" w:cs="Calibri"/>
          <w:color w:val="222222"/>
          <w:lang w:val="en-IN" w:eastAsia="en-IN"/>
        </w:rPr>
        <w:t xml:space="preserve">Fenesta is India’s largest windows and doors brand and a part of the </w:t>
      </w:r>
      <w:proofErr w:type="gramStart"/>
      <w:r w:rsidRPr="003778F0">
        <w:rPr>
          <w:rFonts w:ascii="Calibri" w:eastAsia="Calibri" w:hAnsi="Calibri" w:cs="Calibri"/>
          <w:color w:val="222222"/>
          <w:lang w:val="en-IN" w:eastAsia="en-IN"/>
        </w:rPr>
        <w:t>Rs.12,080</w:t>
      </w:r>
      <w:proofErr w:type="gramEnd"/>
      <w:r w:rsidRPr="003778F0">
        <w:rPr>
          <w:rFonts w:ascii="Calibri" w:eastAsia="Calibri" w:hAnsi="Calibri" w:cs="Calibr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Pr>
          <w:rFonts w:ascii="Calibri" w:eastAsia="Calibri" w:hAnsi="Calibri" w:cs="Calibri"/>
          <w:color w:val="222222"/>
          <w:lang w:val="en-IN" w:eastAsia="en-IN"/>
        </w:rPr>
        <w:t>g markets in the Maldives</w:t>
      </w:r>
      <w:r w:rsidRPr="003778F0">
        <w:rPr>
          <w:rFonts w:ascii="Calibri" w:eastAsia="Calibri" w:hAnsi="Calibri" w:cs="Calibr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778F0"/>
    <w:rsid w:val="00383820"/>
    <w:rsid w:val="003877EB"/>
    <w:rsid w:val="00391563"/>
    <w:rsid w:val="003A0A89"/>
    <w:rsid w:val="003C3614"/>
    <w:rsid w:val="004117D4"/>
    <w:rsid w:val="004700A1"/>
    <w:rsid w:val="00495462"/>
    <w:rsid w:val="004A1704"/>
    <w:rsid w:val="004A3832"/>
    <w:rsid w:val="004A5EB7"/>
    <w:rsid w:val="004B21B9"/>
    <w:rsid w:val="004C5F9B"/>
    <w:rsid w:val="004F1932"/>
    <w:rsid w:val="004F6877"/>
    <w:rsid w:val="004F6DD6"/>
    <w:rsid w:val="005208DC"/>
    <w:rsid w:val="00520FB5"/>
    <w:rsid w:val="0055737F"/>
    <w:rsid w:val="00576B9E"/>
    <w:rsid w:val="0058561E"/>
    <w:rsid w:val="005901C3"/>
    <w:rsid w:val="005901FB"/>
    <w:rsid w:val="00591420"/>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D0293"/>
    <w:rsid w:val="008D3636"/>
    <w:rsid w:val="008E74C5"/>
    <w:rsid w:val="008F4B11"/>
    <w:rsid w:val="009028C2"/>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BB76"/>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8</cp:revision>
  <dcterms:created xsi:type="dcterms:W3CDTF">2023-10-31T07:51:00Z</dcterms:created>
  <dcterms:modified xsi:type="dcterms:W3CDTF">2023-11-22T11:47:00Z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